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5"/>
        <w:gridCol w:w="3795"/>
      </w:tblGrid>
      <w:tr w:rsidR="00AC1B37" w:rsidRPr="00AC1B37" w:rsidTr="00AC1B37">
        <w:trPr>
          <w:trHeight w:val="300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750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500"/>
            </w:tblGrid>
            <w:tr w:rsidR="00AC1B37" w:rsidRPr="00AC1B37">
              <w:trPr>
                <w:tblCellSpacing w:w="0" w:type="dxa"/>
              </w:trPr>
              <w:tc>
                <w:tcPr>
                  <w:tcW w:w="0" w:type="auto"/>
                  <w:shd w:val="clear" w:color="auto" w:fill="800000"/>
                  <w:vAlign w:val="center"/>
                  <w:hideMark/>
                </w:tcPr>
                <w:tbl>
                  <w:tblPr>
                    <w:tblW w:w="1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"/>
                  </w:tblGrid>
                  <w:tr w:rsidR="00AC1B37" w:rsidRPr="00AC1B37">
                    <w:trPr>
                      <w:trHeight w:val="15"/>
                      <w:tblCellSpacing w:w="0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AC1B37" w:rsidRPr="00AC1B37" w:rsidRDefault="00AC1B37" w:rsidP="00AC1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AC1B37" w:rsidRPr="00AC1B37" w:rsidRDefault="00AC1B37" w:rsidP="00AC1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C1B37" w:rsidRPr="00AC1B37" w:rsidRDefault="00AC1B37" w:rsidP="00A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B37" w:rsidRPr="00AC1B37" w:rsidTr="00AC1B37">
        <w:trPr>
          <w:trHeight w:val="315"/>
          <w:tblCellSpacing w:w="15" w:type="dxa"/>
        </w:trPr>
        <w:tc>
          <w:tcPr>
            <w:tcW w:w="2500" w:type="pct"/>
            <w:vAlign w:val="center"/>
            <w:hideMark/>
          </w:tcPr>
          <w:p w:rsidR="00AC1B37" w:rsidRPr="00AC1B37" w:rsidRDefault="00AC1B37" w:rsidP="00AC1B37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1B37">
              <w:rPr>
                <w:rFonts w:ascii="Times New Roman" w:eastAsia="Times New Roman" w:hAnsi="Times New Roman" w:cs="Times New Roman"/>
                <w:sz w:val="36"/>
                <w:szCs w:val="36"/>
              </w:rPr>
              <w:t>Upon Some Distemper of Body</w:t>
            </w:r>
          </w:p>
        </w:tc>
        <w:tc>
          <w:tcPr>
            <w:tcW w:w="2500" w:type="pct"/>
            <w:vAlign w:val="center"/>
            <w:hideMark/>
          </w:tcPr>
          <w:p w:rsidR="00AC1B37" w:rsidRPr="00AC1B37" w:rsidRDefault="00AC1B37" w:rsidP="00AC1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1B37" w:rsidRPr="00AC1B37" w:rsidTr="00AC1B37">
        <w:trPr>
          <w:trHeight w:val="3390"/>
          <w:tblCellSpacing w:w="15" w:type="dxa"/>
        </w:trPr>
        <w:tc>
          <w:tcPr>
            <w:tcW w:w="5000" w:type="pct"/>
            <w:gridSpan w:val="2"/>
            <w:hideMark/>
          </w:tcPr>
          <w:p w:rsidR="00AC1B37" w:rsidRDefault="00AC1B37" w:rsidP="00AC1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In anguish of my heart replete with woes,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And wasting pains, which best my body knows,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In tossing slumbers on my wakeful bed,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Bedrenched with tears that flowed from mournful head,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Till nature had exhausted all her store,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Then eyes lay dry, disabled to weep more;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And looking up unto his throne on high,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Who sendeth help to those in misery;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He chased away those clouds and let me see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My anchor cast i' th' vale with safety.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He eased my soul of woe, my flesh of pain, 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 </w:t>
            </w:r>
            <w:r w:rsidRPr="00AC1B37">
              <w:rPr>
                <w:rFonts w:ascii="Times New Roman" w:eastAsia="Times New Roman" w:hAnsi="Times New Roman" w:cs="Times New Roman"/>
                <w:sz w:val="20"/>
                <w:szCs w:val="20"/>
              </w:rPr>
              <w:t>and brought me to the shore from troubled main.</w:t>
            </w:r>
          </w:p>
          <w:p w:rsidR="00AC1B37" w:rsidRPr="00AC1B37" w:rsidRDefault="00AC1B37" w:rsidP="00AC1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1B3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Questions:</w:t>
            </w:r>
          </w:p>
          <w:p w:rsidR="00AC1B37" w:rsidRPr="00186E60" w:rsidRDefault="00AC1B37" w:rsidP="00AC1B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6E6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What does the word “replete” mean?</w:t>
            </w:r>
            <w:r w:rsidRPr="00186E60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</w:t>
            </w:r>
          </w:p>
          <w:p w:rsidR="00AC1B37" w:rsidRPr="00186E60" w:rsidRDefault="00AC1B37" w:rsidP="00AC1B37">
            <w:pPr>
              <w:pStyle w:val="ListParagraph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C1B37" w:rsidRPr="00186E60" w:rsidRDefault="00AC1B37" w:rsidP="00AC1B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6E60">
              <w:rPr>
                <w:rFonts w:ascii="Times New Roman" w:eastAsia="Times New Roman" w:hAnsi="Times New Roman" w:cs="Times New Roman"/>
                <w:sz w:val="20"/>
                <w:szCs w:val="20"/>
              </w:rPr>
              <w:t>What does line 6 mean, “Then eyes lay dry, disabled to weep more;”...</w:t>
            </w:r>
          </w:p>
          <w:p w:rsidR="00AC1B37" w:rsidRPr="00186E60" w:rsidRDefault="00AC1B37" w:rsidP="00AC1B37">
            <w:pPr>
              <w:pStyle w:val="ListParagrap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AC1B37" w:rsidRPr="00186E60" w:rsidRDefault="00AC1B37" w:rsidP="00AC1B37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186E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some of the “Old English” words that let us know this was written in the Puritan time period? </w:t>
            </w:r>
          </w:p>
          <w:p w:rsidR="00AC1B37" w:rsidRPr="00AC1B37" w:rsidRDefault="00AC1B37" w:rsidP="00AC1B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C1B3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TPCASTT the poem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</w:tr>
    </w:tbl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T-title:  The meaning of the title without reference to the poem.</w:t>
      </w: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P-paraphrase:  Put the poem, line by line, in your own words.  DO NOT READ INTO THE </w:t>
      </w:r>
    </w:p>
    <w:p w:rsidR="00AC1B37" w:rsidRPr="00AC1B37" w:rsidRDefault="00AC1B37" w:rsidP="00AC1B3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POEM.  Only read on surface level.</w:t>
      </w:r>
    </w:p>
    <w:p w:rsidR="00AC1B37" w:rsidRPr="00AC1B37" w:rsidRDefault="00AC1B37" w:rsidP="00AC1B37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C-connotation: looking for deeper meaning.</w:t>
      </w:r>
    </w:p>
    <w:p w:rsidR="00186E60" w:rsidRDefault="00186E60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6E60" w:rsidSect="009302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Diction and symbolism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Imagery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Metaphors and similes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Rhyme scheme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End rhymes and internal rhymes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End stop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Alliteration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Consonance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Mood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Allusions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Punctuation </w:t>
      </w:r>
    </w:p>
    <w:p w:rsidR="00AC1B37" w:rsidRPr="00AC1B37" w:rsidRDefault="00AC1B37" w:rsidP="00AC1B3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Personification </w:t>
      </w:r>
    </w:p>
    <w:p w:rsidR="00186E60" w:rsidRDefault="00186E60" w:rsidP="00AC1B3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  <w:sectPr w:rsidR="00186E60" w:rsidSect="00186E60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2640" w:space="720"/>
            <w:col w:w="6000"/>
          </w:cols>
          <w:docGrid w:linePitch="360"/>
        </w:sectPr>
      </w:pP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A-attitude: Looking for the author’s tone.  How is the writer speaking?</w:t>
      </w: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S-shifts: Looking for shifts in tone, action, and rhyt</w:t>
      </w:r>
      <w:r w:rsidR="00186E60">
        <w:rPr>
          <w:rFonts w:ascii="Times New Roman" w:eastAsia="Times New Roman" w:hAnsi="Times New Roman" w:cs="Times New Roman"/>
          <w:sz w:val="24"/>
          <w:szCs w:val="24"/>
        </w:rPr>
        <w:t>hm</w:t>
      </w: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.  Discuss </w:t>
      </w:r>
    </w:p>
    <w:p w:rsidR="00AC1B37" w:rsidRPr="00AC1B37" w:rsidRDefault="00AC1B37" w:rsidP="00AC1B3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 xml:space="preserve">  how the shift(s) affects the poem.</w:t>
      </w: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T-title: reevaluate the title as it pertains to the poem</w:t>
      </w: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C1B37" w:rsidRPr="00AC1B37" w:rsidRDefault="00AC1B37" w:rsidP="00AC1B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1B37">
        <w:rPr>
          <w:rFonts w:ascii="Times New Roman" w:eastAsia="Times New Roman" w:hAnsi="Times New Roman" w:cs="Times New Roman"/>
          <w:sz w:val="24"/>
          <w:szCs w:val="24"/>
        </w:rPr>
        <w:t>T-theme: What does the poem mean? What is it saying?  How does it relate to life?</w:t>
      </w:r>
    </w:p>
    <w:p w:rsidR="00AC1B37" w:rsidRDefault="00AC1B37"/>
    <w:sectPr w:rsidR="00AC1B37" w:rsidSect="00186E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3E59"/>
    <w:multiLevelType w:val="multilevel"/>
    <w:tmpl w:val="29CA7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46DDE"/>
    <w:multiLevelType w:val="hybridMultilevel"/>
    <w:tmpl w:val="4C62D1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characterSpacingControl w:val="doNotCompress"/>
  <w:compat>
    <w:useFELayout/>
  </w:compat>
  <w:rsids>
    <w:rsidRoot w:val="00AC1B37"/>
    <w:rsid w:val="000D2F93"/>
    <w:rsid w:val="00186E60"/>
    <w:rsid w:val="001D32A6"/>
    <w:rsid w:val="005B5AC1"/>
    <w:rsid w:val="00781B61"/>
    <w:rsid w:val="009302FC"/>
    <w:rsid w:val="00AC1B37"/>
    <w:rsid w:val="00BA221D"/>
    <w:rsid w:val="00E07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1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5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christinam.johnson</cp:lastModifiedBy>
  <cp:revision>2</cp:revision>
  <cp:lastPrinted>2014-01-27T21:57:00Z</cp:lastPrinted>
  <dcterms:created xsi:type="dcterms:W3CDTF">2014-08-27T10:29:00Z</dcterms:created>
  <dcterms:modified xsi:type="dcterms:W3CDTF">2014-08-27T10:29:00Z</dcterms:modified>
</cp:coreProperties>
</file>